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-165099</wp:posOffset>
                </wp:positionV>
                <wp:extent cx="6819900" cy="52705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36050" y="3516475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noFill/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Име и презиме ученика_______________________________    Разред ______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Група Б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Тест 1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-165099</wp:posOffset>
                </wp:positionV>
                <wp:extent cx="6819900" cy="52705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19900" cy="527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109220</wp:posOffset>
                </wp:positionV>
                <wp:extent cx="895350" cy="33337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①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109220</wp:posOffset>
                </wp:positionV>
                <wp:extent cx="895350" cy="333375"/>
                <wp:effectExtent b="0" l="0" r="0" t="0"/>
                <wp:wrapNone/>
                <wp:docPr id="1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pageBreakBefore w:val="0"/>
        <w:spacing w:after="120" w:line="360" w:lineRule="auto"/>
        <w:ind w:right="-56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1. Одговори на питања.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0" w:line="360" w:lineRule="auto"/>
        <w:ind w:right="28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Како се назива друштвени слој који је настао у време индустријске револуције? ______________________</w:t>
      </w:r>
    </w:p>
    <w:p w:rsidR="00000000" w:rsidDel="00000000" w:rsidP="00000000" w:rsidRDefault="00000000" w:rsidRPr="00000000" w14:paraId="00000007">
      <w:pPr>
        <w:pageBreakBefore w:val="0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Како се назива савез држава у ком свака чланица има одређен степен аутономије? ____________________</w:t>
      </w:r>
    </w:p>
    <w:p w:rsidR="00000000" w:rsidDel="00000000" w:rsidP="00000000" w:rsidRDefault="00000000" w:rsidRPr="00000000" w14:paraId="00000008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2. Ако је тврдња тачна заокружи слово Т, а ако није тачна заокружи Н.</w:t>
        <w:tab/>
        <w:tab/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7621</wp:posOffset>
                </wp:positionV>
                <wp:extent cx="895350" cy="33337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7621</wp:posOffset>
                </wp:positionV>
                <wp:extent cx="895350" cy="333375"/>
                <wp:effectExtent b="0" l="0" r="0" t="0"/>
                <wp:wrapNone/>
                <wp:docPr id="10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10314.0" w:type="dxa"/>
        <w:jc w:val="center"/>
        <w:tblLayout w:type="fixed"/>
        <w:tblLook w:val="0400"/>
      </w:tblPr>
      <w:tblGrid>
        <w:gridCol w:w="425"/>
        <w:gridCol w:w="7797"/>
        <w:gridCol w:w="2092"/>
        <w:tblGridChange w:id="0">
          <w:tblGrid>
            <w:gridCol w:w="425"/>
            <w:gridCol w:w="7797"/>
            <w:gridCol w:w="209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Индустријски радник имао је одличне радне и животне услове у граду.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Устав Француске прогласио је Луј XVI.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Оливер Кромвел био је лорд-протектор Енглеске.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Сталеж племства и свештенства чинио је 3% становништва у Француској.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71120</wp:posOffset>
                </wp:positionV>
                <wp:extent cx="895350" cy="33337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71120</wp:posOffset>
                </wp:positionV>
                <wp:extent cx="895350" cy="333375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 Попуни линије одговарајућим појмовима и годинама тако да текст буде тачан.</w:t>
      </w:r>
    </w:p>
    <w:p w:rsidR="00000000" w:rsidDel="00000000" w:rsidP="00000000" w:rsidRDefault="00000000" w:rsidRPr="00000000" w14:paraId="00000018">
      <w:pPr>
        <w:pageBreakBefore w:val="0"/>
        <w:spacing w:after="0" w:line="360" w:lineRule="auto"/>
        <w:ind w:right="142"/>
        <w:rPr>
          <w:rFonts w:ascii="Nioki BG" w:cs="Nioki BG" w:eastAsia="Nioki BG" w:hAnsi="Nioki BG"/>
        </w:rPr>
      </w:pPr>
      <w:r w:rsidDel="00000000" w:rsidR="00000000" w:rsidRPr="00000000">
        <w:rPr>
          <w:rFonts w:ascii="Nioki BG" w:cs="Nioki BG" w:eastAsia="Nioki BG" w:hAnsi="Nioki BG"/>
          <w:rtl w:val="0"/>
        </w:rPr>
        <w:t xml:space="preserve">Велике европске силе Русија и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</w:t>
      </w:r>
      <w:r w:rsidDel="00000000" w:rsidR="00000000" w:rsidRPr="00000000">
        <w:rPr>
          <w:rFonts w:ascii="Nioki BG" w:cs="Nioki BG" w:eastAsia="Nioki BG" w:hAnsi="Nioki BG"/>
          <w:rtl w:val="0"/>
        </w:rPr>
        <w:t xml:space="preserve"> желеле су територијално да се прошире на рачун Турске, док су Велика Британија и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</w:t>
      </w:r>
      <w:r w:rsidDel="00000000" w:rsidR="00000000" w:rsidRPr="00000000">
        <w:rPr>
          <w:rFonts w:ascii="Nioki BG" w:cs="Nioki BG" w:eastAsia="Nioki BG" w:hAnsi="Nioki BG"/>
          <w:rtl w:val="0"/>
        </w:rPr>
        <w:t xml:space="preserve"> биле заинтересоване за опстанак Турске. Прва револуција балканских народа против Турске била је Српска револуција која је почела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</w:t>
      </w:r>
      <w:r w:rsidDel="00000000" w:rsidR="00000000" w:rsidRPr="00000000">
        <w:rPr>
          <w:rFonts w:ascii="Nioki BG" w:cs="Nioki BG" w:eastAsia="Nioki BG" w:hAnsi="Nioki BG"/>
          <w:rtl w:val="0"/>
        </w:rPr>
        <w:t xml:space="preserve"> године, али је прва успешна балканска револуција завршена 1829. године, турским признањем независности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</w:t>
      </w:r>
      <w:r w:rsidDel="00000000" w:rsidR="00000000" w:rsidRPr="00000000">
        <w:rPr>
          <w:rFonts w:ascii="Nioki BG" w:cs="Nioki BG" w:eastAsia="Nioki BG" w:hAnsi="Nioki BG"/>
          <w:rtl w:val="0"/>
        </w:rPr>
        <w:t xml:space="preserve">.</w:t>
        <w:tab/>
      </w:r>
    </w:p>
    <w:p w:rsidR="00000000" w:rsidDel="00000000" w:rsidP="00000000" w:rsidRDefault="00000000" w:rsidRPr="00000000" w14:paraId="00000019">
      <w:pPr>
        <w:pageBreakBefore w:val="0"/>
        <w:spacing w:after="120" w:line="240" w:lineRule="auto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83820</wp:posOffset>
                </wp:positionV>
                <wp:extent cx="895350" cy="33337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83820</wp:posOffset>
                </wp:positionV>
                <wp:extent cx="895350" cy="333375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A">
      <w:pPr>
        <w:pageBreakBefore w:val="0"/>
        <w:spacing w:after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4. Повежи догађај са годином када се одиграо.  </w:t>
      </w:r>
    </w:p>
    <w:tbl>
      <w:tblPr>
        <w:tblStyle w:val="Table2"/>
        <w:tblW w:w="9481.0" w:type="dxa"/>
        <w:jc w:val="left"/>
        <w:tblInd w:w="1057.0" w:type="dxa"/>
        <w:tblLayout w:type="fixed"/>
        <w:tblLook w:val="0400"/>
      </w:tblPr>
      <w:tblGrid>
        <w:gridCol w:w="401"/>
        <w:gridCol w:w="693"/>
        <w:gridCol w:w="5173"/>
        <w:gridCol w:w="425"/>
        <w:gridCol w:w="2789"/>
        <w:tblGridChange w:id="0">
          <w:tblGrid>
            <w:gridCol w:w="401"/>
            <w:gridCol w:w="693"/>
            <w:gridCol w:w="5173"/>
            <w:gridCol w:w="425"/>
            <w:gridCol w:w="2789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Бостонска чајанка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1804.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Славна револуција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1773.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„Битка народа“ код Лајпцига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1813.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1688.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spacing w:after="12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5. Наведене историјске личности рапореди у табелу у зависности од тога у којој су држави владали  или деловали.</w:t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198120</wp:posOffset>
                </wp:positionV>
                <wp:extent cx="895350" cy="33337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6337300</wp:posOffset>
                </wp:positionH>
                <wp:positionV relativeFrom="paragraph">
                  <wp:posOffset>198120</wp:posOffset>
                </wp:positionV>
                <wp:extent cx="895350" cy="333375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1">
      <w:pPr>
        <w:pageBreakBefore w:val="0"/>
        <w:spacing w:after="120" w:line="240" w:lineRule="auto"/>
        <w:jc w:val="center"/>
        <w:rPr>
          <w:rFonts w:ascii="Nioki BG" w:cs="Nioki BG" w:eastAsia="Nioki BG" w:hAnsi="Nioki BG"/>
          <w:sz w:val="21"/>
          <w:szCs w:val="21"/>
        </w:rPr>
      </w:pPr>
      <w:r w:rsidDel="00000000" w:rsidR="00000000" w:rsidRPr="00000000">
        <w:rPr>
          <w:rFonts w:ascii="Nioki BG" w:cs="Nioki BG" w:eastAsia="Nioki BG" w:hAnsi="Nioki BG"/>
          <w:sz w:val="21"/>
          <w:szCs w:val="21"/>
          <w:rtl w:val="0"/>
        </w:rPr>
        <w:t xml:space="preserve">Марија Терезија  /  Клеменс Метерних  /  Монтескје  /  Чарлс I /  Волтер  /  Виљем Орански</w:t>
      </w:r>
    </w:p>
    <w:tbl>
      <w:tblPr>
        <w:tblStyle w:val="Table3"/>
        <w:tblW w:w="969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27"/>
        <w:gridCol w:w="3232"/>
        <w:gridCol w:w="3232"/>
        <w:tblGridChange w:id="0">
          <w:tblGrid>
            <w:gridCol w:w="3227"/>
            <w:gridCol w:w="3232"/>
            <w:gridCol w:w="3232"/>
          </w:tblGrid>
        </w:tblGridChange>
      </w:tblGrid>
      <w:tr>
        <w:trPr>
          <w:cantSplit w:val="0"/>
          <w:trHeight w:val="290" w:hRule="atLeast"/>
          <w:tblHeader w:val="0"/>
        </w:trPr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32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Француска</w:t>
            </w:r>
          </w:p>
        </w:tc>
        <w:tc>
          <w:tcPr>
            <w:shd w:fill="ededed" w:val="clear"/>
            <w:vAlign w:val="center"/>
          </w:tcPr>
          <w:p w:rsidR="00000000" w:rsidDel="00000000" w:rsidP="00000000" w:rsidRDefault="00000000" w:rsidRPr="00000000" w14:paraId="00000033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Аустрија</w:t>
            </w:r>
          </w:p>
        </w:tc>
        <w:tc>
          <w:tcPr>
            <w:shd w:fill="ededed" w:val="clear"/>
          </w:tcPr>
          <w:p w:rsidR="00000000" w:rsidDel="00000000" w:rsidP="00000000" w:rsidRDefault="00000000" w:rsidRPr="00000000" w14:paraId="00000034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Енглеска</w:t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pageBreakBefore w:val="0"/>
        <w:spacing w:after="0" w:line="240" w:lineRule="auto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960120</wp:posOffset>
                </wp:positionV>
                <wp:extent cx="895350" cy="3333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960120</wp:posOffset>
                </wp:positionV>
                <wp:extent cx="895350" cy="333375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6. Догађаје поређај хронолошки уписивањем бројева од 1 до 3 на линије, где број 1 означава </w:t>
      </w:r>
    </w:p>
    <w:p w:rsidR="00000000" w:rsidDel="00000000" w:rsidP="00000000" w:rsidRDefault="00000000" w:rsidRPr="00000000" w14:paraId="0000003D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најстарији догађај.     </w:t>
        <w:tab/>
        <w:tab/>
        <w:tab/>
        <w:tab/>
        <w:tab/>
        <w:tab/>
        <w:tab/>
        <w:tab/>
        <w:tab/>
      </w:r>
    </w:p>
    <w:tbl>
      <w:tblPr>
        <w:tblStyle w:val="Table4"/>
        <w:tblW w:w="6946.0" w:type="dxa"/>
        <w:jc w:val="left"/>
        <w:tblInd w:w="0.0" w:type="dxa"/>
        <w:tblLayout w:type="fixed"/>
        <w:tblLook w:val="0400"/>
      </w:tblPr>
      <w:tblGrid>
        <w:gridCol w:w="562"/>
        <w:gridCol w:w="572"/>
        <w:gridCol w:w="5812"/>
        <w:tblGridChange w:id="0">
          <w:tblGrid>
            <w:gridCol w:w="562"/>
            <w:gridCol w:w="572"/>
            <w:gridCol w:w="5812"/>
          </w:tblGrid>
        </w:tblGridChange>
      </w:tblGrid>
      <w:tr>
        <w:trPr>
          <w:cantSplit w:val="0"/>
          <w:trHeight w:val="33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Наполеон је победио у бици код Аустерлица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Просветитељи уређују Енциклопедију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Џорџ Стивенсон је изумео парну локомотиву</w:t>
            </w:r>
          </w:p>
        </w:tc>
      </w:tr>
    </w:tbl>
    <w:p w:rsidR="00000000" w:rsidDel="00000000" w:rsidP="00000000" w:rsidRDefault="00000000" w:rsidRPr="00000000" w14:paraId="00000047">
      <w:pPr>
        <w:pageBreakBefore w:val="0"/>
        <w:spacing w:after="120" w:before="36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7. Појам Источно питање односи се...?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слово испред тачног одговора.)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</w:t>
        <w:tab/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-68579</wp:posOffset>
                </wp:positionV>
                <wp:extent cx="895350" cy="3333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-68579</wp:posOffset>
                </wp:positionV>
                <wp:extent cx="895350" cy="333375"/>
                <wp:effectExtent b="0" l="0" r="0" t="0"/>
                <wp:wrapNone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8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... на опстанак Русије на Балкану и поделу њених територија међу великим силама.</w:t>
        <w:tab/>
      </w:r>
    </w:p>
    <w:p w:rsidR="00000000" w:rsidDel="00000000" w:rsidP="00000000" w:rsidRDefault="00000000" w:rsidRPr="00000000" w14:paraId="00000049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... само на стварање независних балканских држава Србије, Црне Горе и Бугарске.</w:t>
      </w:r>
    </w:p>
    <w:p w:rsidR="00000000" w:rsidDel="00000000" w:rsidP="00000000" w:rsidRDefault="00000000" w:rsidRPr="00000000" w14:paraId="0000004A">
      <w:pPr>
        <w:pageBreakBefore w:val="0"/>
        <w:spacing w:after="60" w:line="269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 ... на ратни сукоб између Русије и Турске крајем 18. века.</w:t>
      </w:r>
    </w:p>
    <w:p w:rsidR="00000000" w:rsidDel="00000000" w:rsidP="00000000" w:rsidRDefault="00000000" w:rsidRPr="00000000" w14:paraId="0000004B">
      <w:pPr>
        <w:pageBreakBefore w:val="0"/>
        <w:spacing w:after="360" w:line="36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... на опстанак Османског царства на Балкану и поделе њених територија међу великим силама.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6350000</wp:posOffset>
                </wp:positionH>
                <wp:positionV relativeFrom="paragraph">
                  <wp:posOffset>426720</wp:posOffset>
                </wp:positionV>
                <wp:extent cx="895350" cy="3333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6350000</wp:posOffset>
                </wp:positionH>
                <wp:positionV relativeFrom="paragraph">
                  <wp:posOffset>426720</wp:posOffset>
                </wp:positionV>
                <wp:extent cx="895350" cy="333375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C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8. Проучи слику па одговори на питања.</w:t>
      </w:r>
    </w:p>
    <w:tbl>
      <w:tblPr>
        <w:tblStyle w:val="Table5"/>
        <w:tblW w:w="10598.000000000002" w:type="dxa"/>
        <w:jc w:val="left"/>
        <w:tblInd w:w="0.0" w:type="dxa"/>
        <w:tblLayout w:type="fixed"/>
        <w:tblLook w:val="0400"/>
      </w:tblPr>
      <w:tblGrid>
        <w:gridCol w:w="5211"/>
        <w:gridCol w:w="5387"/>
        <w:tblGridChange w:id="0">
          <w:tblGrid>
            <w:gridCol w:w="5211"/>
            <w:gridCol w:w="538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pageBreakBefore w:val="0"/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</w:rPr>
              <w:drawing>
                <wp:inline distB="0" distT="0" distL="0" distR="0">
                  <wp:extent cx="3000375" cy="2238375"/>
                  <wp:effectExtent b="0" l="0" r="0" t="0"/>
                  <wp:docPr id="12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0375" cy="22383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pageBreakBefore w:val="0"/>
              <w:spacing w:after="120" w:before="12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Који догађај је приказан на слици?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__________________________________________</w:t>
            </w:r>
          </w:p>
          <w:p w:rsidR="00000000" w:rsidDel="00000000" w:rsidP="00000000" w:rsidRDefault="00000000" w:rsidRPr="00000000" w14:paraId="0000004F">
            <w:pPr>
              <w:pageBreakBefore w:val="0"/>
              <w:spacing w:after="120" w:before="12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 чему је значај овог догађаја?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(заокружи слово испред тачног одговора)</w:t>
            </w:r>
          </w:p>
          <w:p w:rsidR="00000000" w:rsidDel="00000000" w:rsidP="00000000" w:rsidRDefault="00000000" w:rsidRPr="00000000" w14:paraId="00000050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Овим догађајем почела је Енглеска револуција. </w:t>
            </w:r>
          </w:p>
          <w:p w:rsidR="00000000" w:rsidDel="00000000" w:rsidP="00000000" w:rsidRDefault="00000000" w:rsidRPr="00000000" w14:paraId="00000051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Овим догађајем почела је Америчка револуција.</w:t>
              <w:tab/>
            </w:r>
          </w:p>
          <w:p w:rsidR="00000000" w:rsidDel="00000000" w:rsidP="00000000" w:rsidRDefault="00000000" w:rsidRPr="00000000" w14:paraId="00000052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 Овим догађајем почела је Француска револуција.</w:t>
            </w:r>
          </w:p>
          <w:p w:rsidR="00000000" w:rsidDel="00000000" w:rsidP="00000000" w:rsidRDefault="00000000" w:rsidRPr="00000000" w14:paraId="00000053">
            <w:pPr>
              <w:pageBreakBefore w:val="0"/>
              <w:spacing w:after="0" w:line="36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  Овим догађајем почела је Јулска револуција.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pageBreakBefore w:val="0"/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9. Које су последице Јакобинског терора у Француској?</w:t>
        <w:tab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(Заокружи слова испред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тачних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одговора)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58420</wp:posOffset>
                </wp:positionV>
                <wp:extent cx="895350" cy="3333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58420</wp:posOffset>
                </wp:positionV>
                <wp:extent cx="895350" cy="333375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6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Погубљење Максимилијана Робеспјера.</w:t>
        <w:tab/>
      </w:r>
    </w:p>
    <w:p w:rsidR="00000000" w:rsidDel="00000000" w:rsidP="00000000" w:rsidRDefault="00000000" w:rsidRPr="00000000" w14:paraId="00000057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Обновљене су привилегије племства и свештенства.</w:t>
      </w:r>
    </w:p>
    <w:p w:rsidR="00000000" w:rsidDel="00000000" w:rsidP="00000000" w:rsidRDefault="00000000" w:rsidRPr="00000000" w14:paraId="00000058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в)  Масовна погубљења француских грађана. </w:t>
      </w:r>
    </w:p>
    <w:p w:rsidR="00000000" w:rsidDel="00000000" w:rsidP="00000000" w:rsidRDefault="00000000" w:rsidRPr="00000000" w14:paraId="00000059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Максимилијан Робеспјер постаје краљ Француске.</w:t>
      </w:r>
    </w:p>
    <w:p w:rsidR="00000000" w:rsidDel="00000000" w:rsidP="00000000" w:rsidRDefault="00000000" w:rsidRPr="00000000" w14:paraId="0000005A">
      <w:pPr>
        <w:pageBreakBefore w:val="0"/>
        <w:spacing w:after="3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д)  Поново је успостављена апсолутистичка монархија.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375920</wp:posOffset>
                </wp:positionV>
                <wp:extent cx="895350" cy="3333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⑤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375920</wp:posOffset>
                </wp:positionV>
                <wp:extent cx="895350" cy="33337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B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10. Анализирај историјски извор и одговори на питања.</w:t>
      </w:r>
    </w:p>
    <w:p w:rsidR="00000000" w:rsidDel="00000000" w:rsidP="00000000" w:rsidRDefault="00000000" w:rsidRPr="00000000" w14:paraId="0000005C">
      <w:pPr>
        <w:pageBreakBefore w:val="0"/>
        <w:spacing w:after="0" w:line="240" w:lineRule="auto"/>
        <w:rPr>
          <w:rFonts w:ascii="Nioki BG" w:cs="Nioki BG" w:eastAsia="Nioki BG" w:hAnsi="Nioki BG"/>
        </w:rPr>
      </w:pPr>
      <w:r w:rsidDel="00000000" w:rsidR="00000000" w:rsidRPr="00000000">
        <w:rPr>
          <w:rFonts w:ascii="Nioki BG" w:cs="Nioki BG" w:eastAsia="Nioki BG" w:hAnsi="Nioki BG"/>
          <w:rtl w:val="0"/>
        </w:rPr>
        <w:t xml:space="preserve">„Члан 1. Проглашава се блокада Британских острва.</w:t>
      </w:r>
    </w:p>
    <w:p w:rsidR="00000000" w:rsidDel="00000000" w:rsidP="00000000" w:rsidRDefault="00000000" w:rsidRPr="00000000" w14:paraId="0000005D">
      <w:pPr>
        <w:pageBreakBefore w:val="0"/>
        <w:spacing w:after="0" w:line="240" w:lineRule="auto"/>
        <w:rPr>
          <w:rFonts w:ascii="Nioki BG" w:cs="Nioki BG" w:eastAsia="Nioki BG" w:hAnsi="Nioki BG"/>
        </w:rPr>
      </w:pPr>
      <w:r w:rsidDel="00000000" w:rsidR="00000000" w:rsidRPr="00000000">
        <w:rPr>
          <w:rFonts w:ascii="Nioki BG" w:cs="Nioki BG" w:eastAsia="Nioki BG" w:hAnsi="Nioki BG"/>
          <w:rtl w:val="0"/>
        </w:rPr>
        <w:t xml:space="preserve">Члан 2. Свака трговина и промет са Британским острвима су забрањени.</w:t>
      </w:r>
    </w:p>
    <w:p w:rsidR="00000000" w:rsidDel="00000000" w:rsidP="00000000" w:rsidRDefault="00000000" w:rsidRPr="00000000" w14:paraId="0000005E">
      <w:pPr>
        <w:pageBreakBefore w:val="0"/>
        <w:spacing w:after="0" w:line="240" w:lineRule="auto"/>
        <w:rPr>
          <w:rFonts w:ascii="Nioki BG" w:cs="Nioki BG" w:eastAsia="Nioki BG" w:hAnsi="Nioki BG"/>
        </w:rPr>
      </w:pPr>
      <w:r w:rsidDel="00000000" w:rsidR="00000000" w:rsidRPr="00000000">
        <w:rPr>
          <w:rFonts w:ascii="Nioki BG" w:cs="Nioki BG" w:eastAsia="Nioki BG" w:hAnsi="Nioki BG"/>
          <w:rtl w:val="0"/>
        </w:rPr>
        <w:t xml:space="preserve">Члан 3. Сви енглески поданици, без обзира на сталеж и занимање, који се налазе на подручју наших   земаља или земаља поседнутих од трупа наших савезника имају бити ратни заробљеници.“</w:t>
      </w:r>
    </w:p>
    <w:p w:rsidR="00000000" w:rsidDel="00000000" w:rsidP="00000000" w:rsidRDefault="00000000" w:rsidRPr="00000000" w14:paraId="0000005F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ageBreakBefore w:val="0"/>
        <w:spacing w:after="6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А) Ко је издао овај документ?  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ageBreakBefore w:val="0"/>
        <w:spacing w:after="120" w:before="120"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Б) У коју сврху је документ издат?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 </w:t>
      </w:r>
    </w:p>
    <w:p w:rsidR="00000000" w:rsidDel="00000000" w:rsidP="00000000" w:rsidRDefault="00000000" w:rsidRPr="00000000" w14:paraId="00000062">
      <w:pPr>
        <w:pageBreakBefore w:val="0"/>
        <w:spacing w:after="12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В) Шта је желео да постигне овим документом?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(заокружи слово испред тачног одговора)</w:t>
      </w:r>
    </w:p>
    <w:p w:rsidR="00000000" w:rsidDel="00000000" w:rsidP="00000000" w:rsidRDefault="00000000" w:rsidRPr="00000000" w14:paraId="00000063">
      <w:pPr>
        <w:pageBreakBefore w:val="0"/>
        <w:spacing w:after="60" w:line="269" w:lineRule="auto"/>
        <w:ind w:firstLine="135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Да економски исцрпи Велику Британију.</w:t>
      </w:r>
    </w:p>
    <w:p w:rsidR="00000000" w:rsidDel="00000000" w:rsidP="00000000" w:rsidRDefault="00000000" w:rsidRPr="00000000" w14:paraId="00000064">
      <w:pPr>
        <w:pageBreakBefore w:val="0"/>
        <w:spacing w:after="60" w:line="269" w:lineRule="auto"/>
        <w:ind w:firstLine="135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Да економски исцрпи савезнике Велике Британије.</w:t>
        <w:tab/>
      </w:r>
    </w:p>
    <w:p w:rsidR="00000000" w:rsidDel="00000000" w:rsidP="00000000" w:rsidRDefault="00000000" w:rsidRPr="00000000" w14:paraId="00000065">
      <w:pPr>
        <w:pageBreakBefore w:val="0"/>
        <w:spacing w:after="60" w:line="269" w:lineRule="auto"/>
        <w:ind w:firstLine="135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 Да економски исцрпи Француску.</w:t>
      </w:r>
    </w:p>
    <w:p w:rsidR="00000000" w:rsidDel="00000000" w:rsidP="00000000" w:rsidRDefault="00000000" w:rsidRPr="00000000" w14:paraId="00000066">
      <w:pPr>
        <w:pageBreakBefore w:val="0"/>
        <w:spacing w:after="0" w:line="240" w:lineRule="auto"/>
        <w:ind w:left="630"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Да економски исцрпи своје политичке противнике у држави.</w:t>
      </w:r>
    </w:p>
    <w:p w:rsidR="00000000" w:rsidDel="00000000" w:rsidP="00000000" w:rsidRDefault="00000000" w:rsidRPr="00000000" w14:paraId="00000067">
      <w:pPr>
        <w:pageBreakBefore w:val="0"/>
        <w:spacing w:after="120" w:lineRule="auto"/>
        <w:ind w:left="45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51" w:top="851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Nioki BG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image" Target="media/image1.jpg"/><Relationship Id="rId14" Type="http://schemas.openxmlformats.org/officeDocument/2006/relationships/image" Target="media/image7.png"/><Relationship Id="rId17" Type="http://schemas.openxmlformats.org/officeDocument/2006/relationships/image" Target="media/image3.png"/><Relationship Id="rId16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2.png"/><Relationship Id="rId8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